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16626" w14:textId="77777777" w:rsidR="0036377B" w:rsidRDefault="0036377B" w:rsidP="008A1EA1">
      <w:pPr>
        <w:jc w:val="center"/>
        <w:rPr>
          <w:b/>
          <w:u w:val="single"/>
        </w:rPr>
      </w:pPr>
      <w:bookmarkStart w:id="0" w:name="_GoBack"/>
      <w:bookmarkEnd w:id="0"/>
    </w:p>
    <w:p w14:paraId="0808CCE6" w14:textId="77777777" w:rsidR="00F80156" w:rsidRPr="00E30E0F" w:rsidRDefault="00E30E0F" w:rsidP="008A1EA1">
      <w:pPr>
        <w:jc w:val="center"/>
        <w:rPr>
          <w:b/>
        </w:rPr>
      </w:pPr>
      <w:r>
        <w:rPr>
          <w:b/>
          <w:u w:val="single"/>
        </w:rPr>
        <w:t>SPONSOR CONTRACT MODIFICATION</w:t>
      </w:r>
    </w:p>
    <w:p w14:paraId="54A9483A" w14:textId="77777777" w:rsidR="00F80156" w:rsidRDefault="00F80156" w:rsidP="008A1EA1">
      <w:pPr>
        <w:jc w:val="both"/>
        <w:rPr>
          <w:u w:val="single"/>
        </w:rPr>
      </w:pPr>
    </w:p>
    <w:p w14:paraId="7D44CD81" w14:textId="77777777" w:rsidR="00E30E0F" w:rsidRDefault="00E30E0F" w:rsidP="00E30E0F">
      <w:pPr>
        <w:jc w:val="both"/>
      </w:pPr>
      <w:r>
        <w:t xml:space="preserve">The Board of Education recognizes the importance of updating and modifying sponsor contract language to be consistent with changes in the law and to support higher student achievement.  This policy ensures that sponsor contracts are updated to support quality practices.  </w:t>
      </w:r>
    </w:p>
    <w:p w14:paraId="538CD868" w14:textId="77777777" w:rsidR="00E30E0F" w:rsidRDefault="00E30E0F" w:rsidP="00E30E0F">
      <w:pPr>
        <w:jc w:val="both"/>
      </w:pPr>
    </w:p>
    <w:p w14:paraId="5D56E213" w14:textId="77777777" w:rsidR="00E30E0F" w:rsidRPr="0030589F" w:rsidRDefault="00E30E0F" w:rsidP="00E30E0F">
      <w:pPr>
        <w:jc w:val="both"/>
        <w:rPr>
          <w:u w:val="single"/>
        </w:rPr>
      </w:pPr>
      <w:r>
        <w:rPr>
          <w:u w:val="single"/>
        </w:rPr>
        <w:t>Required Language</w:t>
      </w:r>
    </w:p>
    <w:p w14:paraId="692BDA00" w14:textId="77777777" w:rsidR="00E30E0F" w:rsidRDefault="00E30E0F" w:rsidP="00E30E0F">
      <w:pPr>
        <w:jc w:val="both"/>
      </w:pPr>
    </w:p>
    <w:p w14:paraId="52572FCE" w14:textId="77777777" w:rsidR="00E30E0F" w:rsidRDefault="00E30E0F" w:rsidP="00E30E0F">
      <w:pPr>
        <w:jc w:val="both"/>
      </w:pPr>
      <w:r>
        <w:t xml:space="preserve">To ensure that sponsor contracts can be updated, each sponsor contract must include language regarding how amendments or modifications may be made to the sponsor contract.  </w:t>
      </w:r>
    </w:p>
    <w:p w14:paraId="75D1CAB3" w14:textId="77777777" w:rsidR="00E30E0F" w:rsidRDefault="00E30E0F" w:rsidP="00E30E0F">
      <w:pPr>
        <w:jc w:val="both"/>
      </w:pPr>
    </w:p>
    <w:p w14:paraId="0C5A1F34" w14:textId="77777777" w:rsidR="00E30E0F" w:rsidRDefault="00E30E0F" w:rsidP="00E30E0F">
      <w:pPr>
        <w:jc w:val="both"/>
      </w:pPr>
      <w:r>
        <w:rPr>
          <w:u w:val="single"/>
        </w:rPr>
        <w:t>Process to Review Changes in the Law</w:t>
      </w:r>
    </w:p>
    <w:p w14:paraId="786BD033" w14:textId="77777777" w:rsidR="00E30E0F" w:rsidRDefault="00E30E0F" w:rsidP="00E30E0F">
      <w:pPr>
        <w:jc w:val="both"/>
      </w:pPr>
    </w:p>
    <w:p w14:paraId="5B1F2B36" w14:textId="77777777" w:rsidR="00E30E0F" w:rsidRDefault="00E30E0F" w:rsidP="00E30E0F">
      <w:pPr>
        <w:jc w:val="both"/>
      </w:pPr>
      <w:r>
        <w:t xml:space="preserve">The Board directs the Superintendent to review, at least annually, all sponsor contracts to determine whether sponsor contracts are consistent with federal and/or state law.  If the Superintendent determines that the sponsor contracts are not consistent with the law and that changes need to be made, the Superintendent shall propose recommended changes and recommend adoption of the revised contract to the Board and to sponsored schools.  </w:t>
      </w:r>
    </w:p>
    <w:p w14:paraId="55C9AC07" w14:textId="77777777" w:rsidR="00E30E0F" w:rsidRDefault="00E30E0F" w:rsidP="00E30E0F">
      <w:pPr>
        <w:jc w:val="both"/>
      </w:pPr>
    </w:p>
    <w:p w14:paraId="34D97A96" w14:textId="77777777" w:rsidR="00E30E0F" w:rsidRDefault="00E30E0F" w:rsidP="00E30E0F">
      <w:pPr>
        <w:jc w:val="both"/>
      </w:pPr>
      <w:r>
        <w:rPr>
          <w:u w:val="single"/>
        </w:rPr>
        <w:t>Process to Review School Data and Achievement Reporting</w:t>
      </w:r>
    </w:p>
    <w:p w14:paraId="16409181" w14:textId="77777777" w:rsidR="00E30E0F" w:rsidRDefault="00E30E0F" w:rsidP="00E30E0F">
      <w:pPr>
        <w:jc w:val="both"/>
      </w:pPr>
    </w:p>
    <w:p w14:paraId="461AC081" w14:textId="77777777" w:rsidR="00E30E0F" w:rsidRDefault="00E30E0F" w:rsidP="00E30E0F">
      <w:pPr>
        <w:jc w:val="both"/>
      </w:pPr>
      <w:r>
        <w:t xml:space="preserve">The Board directs the Superintendent to review, at least annually, all sponsor contracts to review school data and/or changes to Ohio’s achievement reporting.  The purpose of this review is to determine whether the data accurately reflects achievement reporting and to determine if contract data should be modified to promote higher achievement.  If determined necessary, the Superintendent shall make recommendations to the Board regarding changes to the sponsor contract, and shall then meet with the community school’s leadership to discuss incorporating said changes into the sponsor contract.  </w:t>
      </w:r>
    </w:p>
    <w:p w14:paraId="0B57E903" w14:textId="77777777" w:rsidR="00E30E0F" w:rsidRDefault="00E30E0F" w:rsidP="00E30E0F">
      <w:pPr>
        <w:jc w:val="both"/>
      </w:pPr>
    </w:p>
    <w:p w14:paraId="4692CAE4" w14:textId="77777777" w:rsidR="00E30E0F" w:rsidRPr="00044CED" w:rsidRDefault="00E30E0F" w:rsidP="00E30E0F">
      <w:pPr>
        <w:jc w:val="both"/>
      </w:pPr>
      <w:r>
        <w:t xml:space="preserve">To the extent practicable, such review and proposed changes to the sponsor contract shall take place prior to the beginning of the school year.  </w:t>
      </w:r>
    </w:p>
    <w:p w14:paraId="087E6C84" w14:textId="77777777" w:rsidR="00E30E0F" w:rsidRDefault="00E30E0F" w:rsidP="00E30E0F">
      <w:pPr>
        <w:jc w:val="both"/>
      </w:pPr>
    </w:p>
    <w:p w14:paraId="7515B5B4" w14:textId="77777777" w:rsidR="00E30E0F" w:rsidRDefault="00E30E0F" w:rsidP="00E30E0F">
      <w:pPr>
        <w:jc w:val="both"/>
        <w:rPr>
          <w:u w:val="single"/>
        </w:rPr>
      </w:pPr>
    </w:p>
    <w:p w14:paraId="5CE8AB9B" w14:textId="77777777" w:rsidR="00E30E0F" w:rsidRDefault="00E30E0F" w:rsidP="00E30E0F">
      <w:pPr>
        <w:jc w:val="both"/>
        <w:rPr>
          <w:u w:val="single"/>
        </w:rPr>
      </w:pPr>
    </w:p>
    <w:p w14:paraId="650C44D4" w14:textId="77777777" w:rsidR="00E30E0F" w:rsidRDefault="00E30E0F" w:rsidP="00E30E0F">
      <w:pPr>
        <w:jc w:val="both"/>
        <w:rPr>
          <w:u w:val="single"/>
        </w:rPr>
      </w:pPr>
    </w:p>
    <w:p w14:paraId="22B96BF5" w14:textId="77777777" w:rsidR="00E30E0F" w:rsidRDefault="00E30E0F" w:rsidP="00E30E0F">
      <w:pPr>
        <w:jc w:val="both"/>
        <w:rPr>
          <w:u w:val="single"/>
        </w:rPr>
      </w:pPr>
    </w:p>
    <w:p w14:paraId="3E6F61E8" w14:textId="77777777" w:rsidR="00E30E0F" w:rsidRPr="00CF0F94" w:rsidRDefault="00E30E0F" w:rsidP="00E30E0F">
      <w:pPr>
        <w:jc w:val="both"/>
        <w:rPr>
          <w:u w:val="single"/>
        </w:rPr>
      </w:pPr>
    </w:p>
    <w:p w14:paraId="520BDB32" w14:textId="77777777" w:rsidR="00E30E0F" w:rsidRDefault="00E30E0F" w:rsidP="00E30E0F">
      <w:pPr>
        <w:jc w:val="both"/>
      </w:pPr>
      <w:r>
        <w:lastRenderedPageBreak/>
        <w:t xml:space="preserve">Quality Practices Rubric: </w:t>
      </w:r>
      <w:proofErr w:type="spellStart"/>
      <w:r>
        <w:t>C.03</w:t>
      </w:r>
      <w:proofErr w:type="spellEnd"/>
      <w:r>
        <w:t xml:space="preserve"> –Contract Amendments and Updates</w:t>
      </w:r>
    </w:p>
    <w:p w14:paraId="2BE4E5CE" w14:textId="77777777" w:rsidR="00E30E0F" w:rsidRDefault="00E30E0F" w:rsidP="008A1EA1">
      <w:pPr>
        <w:jc w:val="both"/>
        <w:rPr>
          <w:u w:val="single"/>
        </w:rPr>
      </w:pPr>
    </w:p>
    <w:p w14:paraId="0750E51C" w14:textId="77777777" w:rsidR="00E30E0F" w:rsidRDefault="00E30E0F" w:rsidP="008A1EA1">
      <w:pPr>
        <w:jc w:val="both"/>
        <w:rPr>
          <w:u w:val="single"/>
        </w:rPr>
      </w:pPr>
    </w:p>
    <w:p w14:paraId="45720B69" w14:textId="77777777" w:rsidR="00F80156" w:rsidRDefault="00F80156" w:rsidP="00F80156">
      <w:pPr>
        <w:pStyle w:val="Footer"/>
      </w:pPr>
      <w:r>
        <w:t>Adopted: _________________</w:t>
      </w:r>
    </w:p>
    <w:p w14:paraId="432C8360" w14:textId="77777777" w:rsidR="00F80156" w:rsidRDefault="00F80156"/>
    <w:sectPr w:rsidR="00F80156" w:rsidSect="00971006">
      <w:headerReference w:type="default" r:id="rId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3874A" w14:textId="77777777" w:rsidR="00CC104C" w:rsidRDefault="00CC104C">
      <w:r>
        <w:separator/>
      </w:r>
    </w:p>
  </w:endnote>
  <w:endnote w:type="continuationSeparator" w:id="0">
    <w:p w14:paraId="112E6D27" w14:textId="77777777" w:rsidR="00CC104C" w:rsidRDefault="00CC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8D79D" w14:textId="77777777" w:rsidR="00CC104C" w:rsidRDefault="00CC104C">
      <w:r>
        <w:separator/>
      </w:r>
    </w:p>
  </w:footnote>
  <w:footnote w:type="continuationSeparator" w:id="0">
    <w:p w14:paraId="0F1764E0" w14:textId="77777777" w:rsidR="00CC104C" w:rsidRDefault="00CC1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80000" w14:textId="77777777" w:rsidR="00A204CB" w:rsidRDefault="00A204CB" w:rsidP="00880264">
    <w:pPr>
      <w:pStyle w:val="Header"/>
      <w:tabs>
        <w:tab w:val="clear" w:pos="4320"/>
        <w:tab w:val="clear" w:pos="8640"/>
        <w:tab w:val="right" w:pos="9630"/>
      </w:tabs>
    </w:pPr>
    <w:r>
      <w:t>Tri-Rivers Career Center</w:t>
    </w:r>
  </w:p>
  <w:p w14:paraId="58D4E5C0" w14:textId="77777777" w:rsidR="00880264" w:rsidRDefault="004B3122" w:rsidP="00880264">
    <w:pPr>
      <w:pStyle w:val="Header"/>
      <w:tabs>
        <w:tab w:val="clear" w:pos="4320"/>
        <w:tab w:val="clear" w:pos="8640"/>
        <w:tab w:val="right" w:pos="9630"/>
      </w:tabs>
    </w:pPr>
    <w:r>
      <w:t>Board of Education</w:t>
    </w:r>
    <w:r w:rsidR="00880264">
      <w:tab/>
    </w:r>
    <w:r w:rsidR="00110276">
      <w:t>10,080</w:t>
    </w:r>
  </w:p>
  <w:p w14:paraId="7A7EEA36" w14:textId="77777777" w:rsidR="00880264" w:rsidRDefault="00110276" w:rsidP="00880264">
    <w:pPr>
      <w:pStyle w:val="Header"/>
      <w:tabs>
        <w:tab w:val="clear" w:pos="4320"/>
        <w:tab w:val="clear" w:pos="8640"/>
        <w:tab w:val="right" w:pos="9630"/>
      </w:tabs>
    </w:pPr>
    <w:r>
      <w:t>Sponsorship Policies</w:t>
    </w:r>
  </w:p>
  <w:p w14:paraId="71EC164C" w14:textId="77777777" w:rsidR="00880264" w:rsidRDefault="00880264" w:rsidP="00880264">
    <w:pPr>
      <w:pStyle w:val="Header"/>
      <w:tabs>
        <w:tab w:val="clear" w:pos="4320"/>
        <w:tab w:val="clear" w:pos="8640"/>
        <w:tab w:val="right" w:pos="9630"/>
      </w:tabs>
    </w:pPr>
  </w:p>
  <w:p w14:paraId="0920450B" w14:textId="77777777" w:rsidR="00880264" w:rsidRDefault="00880264" w:rsidP="00880264">
    <w:pPr>
      <w:pStyle w:val="Header"/>
      <w:tabs>
        <w:tab w:val="clear" w:pos="4320"/>
        <w:tab w:val="clear" w:pos="8640"/>
        <w:tab w:val="right" w:pos="9630"/>
      </w:tabs>
    </w:pPr>
  </w:p>
  <w:p w14:paraId="36056BF9" w14:textId="77777777" w:rsidR="00880264" w:rsidRPr="005E10A0" w:rsidRDefault="00880264" w:rsidP="00880264">
    <w:pPr>
      <w:pStyle w:val="Header"/>
      <w:tabs>
        <w:tab w:val="clear" w:pos="4320"/>
        <w:tab w:val="clear" w:pos="8640"/>
        <w:tab w:val="right" w:pos="963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156"/>
    <w:rsid w:val="0000079F"/>
    <w:rsid w:val="0000091D"/>
    <w:rsid w:val="00002424"/>
    <w:rsid w:val="000076F2"/>
    <w:rsid w:val="000109E8"/>
    <w:rsid w:val="00012408"/>
    <w:rsid w:val="00012643"/>
    <w:rsid w:val="000163EF"/>
    <w:rsid w:val="00024A36"/>
    <w:rsid w:val="00027CC4"/>
    <w:rsid w:val="0003195B"/>
    <w:rsid w:val="00031BF8"/>
    <w:rsid w:val="00032D04"/>
    <w:rsid w:val="00034D08"/>
    <w:rsid w:val="0004482A"/>
    <w:rsid w:val="00045C20"/>
    <w:rsid w:val="000551FF"/>
    <w:rsid w:val="000573D5"/>
    <w:rsid w:val="00057A7C"/>
    <w:rsid w:val="000625B3"/>
    <w:rsid w:val="00065F85"/>
    <w:rsid w:val="0006636A"/>
    <w:rsid w:val="00070277"/>
    <w:rsid w:val="00070D3C"/>
    <w:rsid w:val="00072226"/>
    <w:rsid w:val="000724FC"/>
    <w:rsid w:val="00072D3F"/>
    <w:rsid w:val="000754B9"/>
    <w:rsid w:val="000826CD"/>
    <w:rsid w:val="00085494"/>
    <w:rsid w:val="00090FAC"/>
    <w:rsid w:val="00097C25"/>
    <w:rsid w:val="000A0EAF"/>
    <w:rsid w:val="000A39A7"/>
    <w:rsid w:val="000B42FF"/>
    <w:rsid w:val="000B4DA4"/>
    <w:rsid w:val="000B57D1"/>
    <w:rsid w:val="000B7C51"/>
    <w:rsid w:val="000B7FDD"/>
    <w:rsid w:val="000C07E6"/>
    <w:rsid w:val="000C0D9F"/>
    <w:rsid w:val="000C42FF"/>
    <w:rsid w:val="000C7F72"/>
    <w:rsid w:val="000D56FF"/>
    <w:rsid w:val="000D706F"/>
    <w:rsid w:val="000E000D"/>
    <w:rsid w:val="000E4E1E"/>
    <w:rsid w:val="000E5B0D"/>
    <w:rsid w:val="000E662E"/>
    <w:rsid w:val="000F2F30"/>
    <w:rsid w:val="000F3B42"/>
    <w:rsid w:val="000F3D4E"/>
    <w:rsid w:val="000F5C32"/>
    <w:rsid w:val="000F5F70"/>
    <w:rsid w:val="000F72B8"/>
    <w:rsid w:val="00104EC2"/>
    <w:rsid w:val="00110276"/>
    <w:rsid w:val="00110841"/>
    <w:rsid w:val="0011272F"/>
    <w:rsid w:val="00113129"/>
    <w:rsid w:val="00127956"/>
    <w:rsid w:val="00127FE4"/>
    <w:rsid w:val="001315C8"/>
    <w:rsid w:val="00132F1C"/>
    <w:rsid w:val="00134E1E"/>
    <w:rsid w:val="001409BD"/>
    <w:rsid w:val="001431E6"/>
    <w:rsid w:val="00144392"/>
    <w:rsid w:val="00145286"/>
    <w:rsid w:val="0014624E"/>
    <w:rsid w:val="00150C89"/>
    <w:rsid w:val="00161367"/>
    <w:rsid w:val="00167574"/>
    <w:rsid w:val="00172DDB"/>
    <w:rsid w:val="0017571C"/>
    <w:rsid w:val="00175968"/>
    <w:rsid w:val="00181E6A"/>
    <w:rsid w:val="00184138"/>
    <w:rsid w:val="001873D5"/>
    <w:rsid w:val="00187446"/>
    <w:rsid w:val="001931A5"/>
    <w:rsid w:val="001939A7"/>
    <w:rsid w:val="00193C44"/>
    <w:rsid w:val="0019574A"/>
    <w:rsid w:val="00196570"/>
    <w:rsid w:val="001A7B2A"/>
    <w:rsid w:val="001B04BC"/>
    <w:rsid w:val="001B1819"/>
    <w:rsid w:val="001B5AD1"/>
    <w:rsid w:val="001B5B4B"/>
    <w:rsid w:val="001C2FF3"/>
    <w:rsid w:val="001C3310"/>
    <w:rsid w:val="001D452B"/>
    <w:rsid w:val="001D638E"/>
    <w:rsid w:val="001D7B01"/>
    <w:rsid w:val="001F2D51"/>
    <w:rsid w:val="001F64A6"/>
    <w:rsid w:val="00200B41"/>
    <w:rsid w:val="002038DC"/>
    <w:rsid w:val="00203AED"/>
    <w:rsid w:val="00203BC5"/>
    <w:rsid w:val="00211067"/>
    <w:rsid w:val="002157AF"/>
    <w:rsid w:val="00215B5F"/>
    <w:rsid w:val="00215C49"/>
    <w:rsid w:val="00221756"/>
    <w:rsid w:val="00221B59"/>
    <w:rsid w:val="002240B0"/>
    <w:rsid w:val="00225221"/>
    <w:rsid w:val="00226475"/>
    <w:rsid w:val="00227196"/>
    <w:rsid w:val="0022749B"/>
    <w:rsid w:val="00232016"/>
    <w:rsid w:val="00232C07"/>
    <w:rsid w:val="002354EB"/>
    <w:rsid w:val="00237AD1"/>
    <w:rsid w:val="002476DA"/>
    <w:rsid w:val="00251A9F"/>
    <w:rsid w:val="0025217A"/>
    <w:rsid w:val="002532E5"/>
    <w:rsid w:val="002552D1"/>
    <w:rsid w:val="00257CEA"/>
    <w:rsid w:val="00265DAB"/>
    <w:rsid w:val="0027026C"/>
    <w:rsid w:val="0027254E"/>
    <w:rsid w:val="002734B2"/>
    <w:rsid w:val="00275A73"/>
    <w:rsid w:val="00280695"/>
    <w:rsid w:val="00282CC8"/>
    <w:rsid w:val="002836DA"/>
    <w:rsid w:val="00283E91"/>
    <w:rsid w:val="00286B00"/>
    <w:rsid w:val="00286EC0"/>
    <w:rsid w:val="00290650"/>
    <w:rsid w:val="0029081A"/>
    <w:rsid w:val="00293377"/>
    <w:rsid w:val="002A1C3E"/>
    <w:rsid w:val="002A260D"/>
    <w:rsid w:val="002A4073"/>
    <w:rsid w:val="002A6F78"/>
    <w:rsid w:val="002B021B"/>
    <w:rsid w:val="002B0E30"/>
    <w:rsid w:val="002B15E5"/>
    <w:rsid w:val="002B3821"/>
    <w:rsid w:val="002C2A3B"/>
    <w:rsid w:val="002C3D60"/>
    <w:rsid w:val="002C795A"/>
    <w:rsid w:val="002D445C"/>
    <w:rsid w:val="002D6DA6"/>
    <w:rsid w:val="002D6F06"/>
    <w:rsid w:val="002E260A"/>
    <w:rsid w:val="002E263E"/>
    <w:rsid w:val="002E2BDA"/>
    <w:rsid w:val="002E6CFB"/>
    <w:rsid w:val="002E76F1"/>
    <w:rsid w:val="002E7BEC"/>
    <w:rsid w:val="002F1E0C"/>
    <w:rsid w:val="00301FE2"/>
    <w:rsid w:val="003029B5"/>
    <w:rsid w:val="0030534B"/>
    <w:rsid w:val="003062EF"/>
    <w:rsid w:val="003103B5"/>
    <w:rsid w:val="003105C0"/>
    <w:rsid w:val="00311241"/>
    <w:rsid w:val="003115ED"/>
    <w:rsid w:val="003166B6"/>
    <w:rsid w:val="0031746E"/>
    <w:rsid w:val="00320768"/>
    <w:rsid w:val="00321F19"/>
    <w:rsid w:val="00323BCF"/>
    <w:rsid w:val="00330FA7"/>
    <w:rsid w:val="0033766B"/>
    <w:rsid w:val="003416BF"/>
    <w:rsid w:val="00343025"/>
    <w:rsid w:val="00345D06"/>
    <w:rsid w:val="00346546"/>
    <w:rsid w:val="003479A2"/>
    <w:rsid w:val="00353377"/>
    <w:rsid w:val="00354C99"/>
    <w:rsid w:val="00354DA9"/>
    <w:rsid w:val="00361204"/>
    <w:rsid w:val="003627B7"/>
    <w:rsid w:val="0036377B"/>
    <w:rsid w:val="0037120C"/>
    <w:rsid w:val="00371767"/>
    <w:rsid w:val="00375BA3"/>
    <w:rsid w:val="003815B4"/>
    <w:rsid w:val="00384447"/>
    <w:rsid w:val="00385303"/>
    <w:rsid w:val="00392CE8"/>
    <w:rsid w:val="00396B3F"/>
    <w:rsid w:val="003A097A"/>
    <w:rsid w:val="003A0C05"/>
    <w:rsid w:val="003A448F"/>
    <w:rsid w:val="003A76B3"/>
    <w:rsid w:val="003B098E"/>
    <w:rsid w:val="003B6081"/>
    <w:rsid w:val="003C4F06"/>
    <w:rsid w:val="003D335B"/>
    <w:rsid w:val="003D4B30"/>
    <w:rsid w:val="003D6215"/>
    <w:rsid w:val="003E2646"/>
    <w:rsid w:val="003E2981"/>
    <w:rsid w:val="003E3F9F"/>
    <w:rsid w:val="003F407F"/>
    <w:rsid w:val="003F47EB"/>
    <w:rsid w:val="003F5CA0"/>
    <w:rsid w:val="00400063"/>
    <w:rsid w:val="0040068A"/>
    <w:rsid w:val="00402C3C"/>
    <w:rsid w:val="00404BF7"/>
    <w:rsid w:val="00412B3D"/>
    <w:rsid w:val="00412CAF"/>
    <w:rsid w:val="00412F45"/>
    <w:rsid w:val="00414CDA"/>
    <w:rsid w:val="00420E93"/>
    <w:rsid w:val="0042119C"/>
    <w:rsid w:val="004236D3"/>
    <w:rsid w:val="004258F2"/>
    <w:rsid w:val="004266F2"/>
    <w:rsid w:val="00432E7B"/>
    <w:rsid w:val="00436E65"/>
    <w:rsid w:val="00442669"/>
    <w:rsid w:val="00443B13"/>
    <w:rsid w:val="0044419A"/>
    <w:rsid w:val="004522D9"/>
    <w:rsid w:val="00453BB1"/>
    <w:rsid w:val="004540C8"/>
    <w:rsid w:val="00454F06"/>
    <w:rsid w:val="0045568E"/>
    <w:rsid w:val="0046048C"/>
    <w:rsid w:val="00464A5B"/>
    <w:rsid w:val="00465125"/>
    <w:rsid w:val="004729EA"/>
    <w:rsid w:val="00474BEA"/>
    <w:rsid w:val="004759DC"/>
    <w:rsid w:val="00476732"/>
    <w:rsid w:val="00476E6F"/>
    <w:rsid w:val="004826A7"/>
    <w:rsid w:val="0048290E"/>
    <w:rsid w:val="004842F9"/>
    <w:rsid w:val="0049544D"/>
    <w:rsid w:val="004979EB"/>
    <w:rsid w:val="004B0F1F"/>
    <w:rsid w:val="004B3122"/>
    <w:rsid w:val="004B3AF1"/>
    <w:rsid w:val="004C12A1"/>
    <w:rsid w:val="004C1AE9"/>
    <w:rsid w:val="004C3C0D"/>
    <w:rsid w:val="004C70E6"/>
    <w:rsid w:val="004D049A"/>
    <w:rsid w:val="004D1103"/>
    <w:rsid w:val="004E1AF0"/>
    <w:rsid w:val="004E2958"/>
    <w:rsid w:val="004E7B5B"/>
    <w:rsid w:val="004F051F"/>
    <w:rsid w:val="004F065F"/>
    <w:rsid w:val="004F0E0B"/>
    <w:rsid w:val="004F4912"/>
    <w:rsid w:val="004F4D10"/>
    <w:rsid w:val="004F7A83"/>
    <w:rsid w:val="00501372"/>
    <w:rsid w:val="005128D7"/>
    <w:rsid w:val="00512C7E"/>
    <w:rsid w:val="00514A79"/>
    <w:rsid w:val="0051626C"/>
    <w:rsid w:val="00516420"/>
    <w:rsid w:val="00517586"/>
    <w:rsid w:val="0051780A"/>
    <w:rsid w:val="00517888"/>
    <w:rsid w:val="00527937"/>
    <w:rsid w:val="00527954"/>
    <w:rsid w:val="00530032"/>
    <w:rsid w:val="00535BB9"/>
    <w:rsid w:val="00537619"/>
    <w:rsid w:val="00540639"/>
    <w:rsid w:val="0054204C"/>
    <w:rsid w:val="005467B1"/>
    <w:rsid w:val="00547CE2"/>
    <w:rsid w:val="00552F52"/>
    <w:rsid w:val="00554BFA"/>
    <w:rsid w:val="005617B4"/>
    <w:rsid w:val="005617BD"/>
    <w:rsid w:val="00564582"/>
    <w:rsid w:val="00564B19"/>
    <w:rsid w:val="005661F9"/>
    <w:rsid w:val="00566623"/>
    <w:rsid w:val="00567E9E"/>
    <w:rsid w:val="005835CD"/>
    <w:rsid w:val="005862C7"/>
    <w:rsid w:val="00592164"/>
    <w:rsid w:val="00597913"/>
    <w:rsid w:val="00597B45"/>
    <w:rsid w:val="005A3213"/>
    <w:rsid w:val="005A6EA5"/>
    <w:rsid w:val="005A71D3"/>
    <w:rsid w:val="005B61B6"/>
    <w:rsid w:val="005B6F89"/>
    <w:rsid w:val="005B77A5"/>
    <w:rsid w:val="005C1DA3"/>
    <w:rsid w:val="005C3309"/>
    <w:rsid w:val="005C4B11"/>
    <w:rsid w:val="005C552A"/>
    <w:rsid w:val="005C55DA"/>
    <w:rsid w:val="005C6A56"/>
    <w:rsid w:val="005C6A66"/>
    <w:rsid w:val="005D55EA"/>
    <w:rsid w:val="005D6E3B"/>
    <w:rsid w:val="005E10D5"/>
    <w:rsid w:val="005E2BB6"/>
    <w:rsid w:val="005E557D"/>
    <w:rsid w:val="005E79BE"/>
    <w:rsid w:val="005F4B61"/>
    <w:rsid w:val="005F52E4"/>
    <w:rsid w:val="005F5879"/>
    <w:rsid w:val="005F6FF1"/>
    <w:rsid w:val="006017E3"/>
    <w:rsid w:val="0060532B"/>
    <w:rsid w:val="00605E84"/>
    <w:rsid w:val="00613757"/>
    <w:rsid w:val="00613ECC"/>
    <w:rsid w:val="00622A1C"/>
    <w:rsid w:val="0062590D"/>
    <w:rsid w:val="00627067"/>
    <w:rsid w:val="00634829"/>
    <w:rsid w:val="0063734F"/>
    <w:rsid w:val="00640D33"/>
    <w:rsid w:val="006443AE"/>
    <w:rsid w:val="00645926"/>
    <w:rsid w:val="006539DD"/>
    <w:rsid w:val="006576C3"/>
    <w:rsid w:val="00660796"/>
    <w:rsid w:val="0066229F"/>
    <w:rsid w:val="00671605"/>
    <w:rsid w:val="00673274"/>
    <w:rsid w:val="006804AA"/>
    <w:rsid w:val="006831D0"/>
    <w:rsid w:val="00686658"/>
    <w:rsid w:val="006920DC"/>
    <w:rsid w:val="006A3789"/>
    <w:rsid w:val="006A6CF9"/>
    <w:rsid w:val="006A7460"/>
    <w:rsid w:val="006B1ED8"/>
    <w:rsid w:val="006B3274"/>
    <w:rsid w:val="006B3587"/>
    <w:rsid w:val="006B440D"/>
    <w:rsid w:val="006B6176"/>
    <w:rsid w:val="006C33ED"/>
    <w:rsid w:val="006C571A"/>
    <w:rsid w:val="006C6CFD"/>
    <w:rsid w:val="006D1F72"/>
    <w:rsid w:val="006D61F5"/>
    <w:rsid w:val="006E0B0F"/>
    <w:rsid w:val="006E36E3"/>
    <w:rsid w:val="006F063E"/>
    <w:rsid w:val="006F1DFF"/>
    <w:rsid w:val="006F6AF6"/>
    <w:rsid w:val="007002E2"/>
    <w:rsid w:val="00701CAA"/>
    <w:rsid w:val="0070608E"/>
    <w:rsid w:val="00707E07"/>
    <w:rsid w:val="00710239"/>
    <w:rsid w:val="0071140E"/>
    <w:rsid w:val="00712D82"/>
    <w:rsid w:val="007130E6"/>
    <w:rsid w:val="00716259"/>
    <w:rsid w:val="00717091"/>
    <w:rsid w:val="0072083A"/>
    <w:rsid w:val="007258B3"/>
    <w:rsid w:val="00741FB3"/>
    <w:rsid w:val="00743C02"/>
    <w:rsid w:val="00745DF0"/>
    <w:rsid w:val="00752266"/>
    <w:rsid w:val="00753E5F"/>
    <w:rsid w:val="00754C63"/>
    <w:rsid w:val="0077227F"/>
    <w:rsid w:val="00777ED8"/>
    <w:rsid w:val="007860C8"/>
    <w:rsid w:val="0079244D"/>
    <w:rsid w:val="00793BD6"/>
    <w:rsid w:val="0079420E"/>
    <w:rsid w:val="00794FF7"/>
    <w:rsid w:val="00795AA4"/>
    <w:rsid w:val="007A07DB"/>
    <w:rsid w:val="007A1774"/>
    <w:rsid w:val="007A2C5E"/>
    <w:rsid w:val="007B2674"/>
    <w:rsid w:val="007B3209"/>
    <w:rsid w:val="007B4174"/>
    <w:rsid w:val="007B46FF"/>
    <w:rsid w:val="007B52FD"/>
    <w:rsid w:val="007B5FDF"/>
    <w:rsid w:val="007C2338"/>
    <w:rsid w:val="007C35F5"/>
    <w:rsid w:val="007C4075"/>
    <w:rsid w:val="007C6562"/>
    <w:rsid w:val="007D24DB"/>
    <w:rsid w:val="007D6BFC"/>
    <w:rsid w:val="007E16D8"/>
    <w:rsid w:val="007E2205"/>
    <w:rsid w:val="007E31E6"/>
    <w:rsid w:val="007E3B26"/>
    <w:rsid w:val="007E5F94"/>
    <w:rsid w:val="007F5E45"/>
    <w:rsid w:val="00800AB9"/>
    <w:rsid w:val="0080169F"/>
    <w:rsid w:val="008044D3"/>
    <w:rsid w:val="0080465F"/>
    <w:rsid w:val="008112CD"/>
    <w:rsid w:val="0081452D"/>
    <w:rsid w:val="00817312"/>
    <w:rsid w:val="00825D4B"/>
    <w:rsid w:val="0082798D"/>
    <w:rsid w:val="00836719"/>
    <w:rsid w:val="008373D4"/>
    <w:rsid w:val="0084790F"/>
    <w:rsid w:val="00851F9D"/>
    <w:rsid w:val="008533AB"/>
    <w:rsid w:val="00853445"/>
    <w:rsid w:val="0085357A"/>
    <w:rsid w:val="00854090"/>
    <w:rsid w:val="00855D1A"/>
    <w:rsid w:val="00861698"/>
    <w:rsid w:val="00866685"/>
    <w:rsid w:val="00867C73"/>
    <w:rsid w:val="00870552"/>
    <w:rsid w:val="00871F6F"/>
    <w:rsid w:val="00872A3F"/>
    <w:rsid w:val="00873412"/>
    <w:rsid w:val="00873E79"/>
    <w:rsid w:val="008758D2"/>
    <w:rsid w:val="00876529"/>
    <w:rsid w:val="00876DE1"/>
    <w:rsid w:val="00880264"/>
    <w:rsid w:val="00881F6A"/>
    <w:rsid w:val="00885918"/>
    <w:rsid w:val="00887E69"/>
    <w:rsid w:val="008907C3"/>
    <w:rsid w:val="00890FED"/>
    <w:rsid w:val="008977CA"/>
    <w:rsid w:val="008A1EA1"/>
    <w:rsid w:val="008A5481"/>
    <w:rsid w:val="008B3C4E"/>
    <w:rsid w:val="008D0B5C"/>
    <w:rsid w:val="008D3511"/>
    <w:rsid w:val="008D5178"/>
    <w:rsid w:val="008D7E1E"/>
    <w:rsid w:val="008E2A6D"/>
    <w:rsid w:val="008E3FD9"/>
    <w:rsid w:val="008E7F9A"/>
    <w:rsid w:val="008F3C11"/>
    <w:rsid w:val="008F50C9"/>
    <w:rsid w:val="008F6922"/>
    <w:rsid w:val="00900E2D"/>
    <w:rsid w:val="009012F6"/>
    <w:rsid w:val="00901614"/>
    <w:rsid w:val="009057A6"/>
    <w:rsid w:val="00906DB3"/>
    <w:rsid w:val="00915629"/>
    <w:rsid w:val="0091629D"/>
    <w:rsid w:val="00932300"/>
    <w:rsid w:val="00932696"/>
    <w:rsid w:val="00935C63"/>
    <w:rsid w:val="009527B8"/>
    <w:rsid w:val="00952DE6"/>
    <w:rsid w:val="0095359C"/>
    <w:rsid w:val="00955942"/>
    <w:rsid w:val="00957700"/>
    <w:rsid w:val="009612DD"/>
    <w:rsid w:val="00963137"/>
    <w:rsid w:val="009644F5"/>
    <w:rsid w:val="00971006"/>
    <w:rsid w:val="00971526"/>
    <w:rsid w:val="00972390"/>
    <w:rsid w:val="009770D9"/>
    <w:rsid w:val="009770F9"/>
    <w:rsid w:val="00981C67"/>
    <w:rsid w:val="00986D44"/>
    <w:rsid w:val="00990A92"/>
    <w:rsid w:val="009914DE"/>
    <w:rsid w:val="00991515"/>
    <w:rsid w:val="00992186"/>
    <w:rsid w:val="00993A2A"/>
    <w:rsid w:val="00995494"/>
    <w:rsid w:val="0099625E"/>
    <w:rsid w:val="009A28FA"/>
    <w:rsid w:val="009B1745"/>
    <w:rsid w:val="009B4B66"/>
    <w:rsid w:val="009C06C4"/>
    <w:rsid w:val="009C56A1"/>
    <w:rsid w:val="009C731D"/>
    <w:rsid w:val="009D12A0"/>
    <w:rsid w:val="009D5EA9"/>
    <w:rsid w:val="009E1928"/>
    <w:rsid w:val="009E2DFD"/>
    <w:rsid w:val="009F063F"/>
    <w:rsid w:val="009F2579"/>
    <w:rsid w:val="00A01269"/>
    <w:rsid w:val="00A023CF"/>
    <w:rsid w:val="00A05029"/>
    <w:rsid w:val="00A05BB9"/>
    <w:rsid w:val="00A11F38"/>
    <w:rsid w:val="00A12599"/>
    <w:rsid w:val="00A14525"/>
    <w:rsid w:val="00A2007F"/>
    <w:rsid w:val="00A204CB"/>
    <w:rsid w:val="00A257BD"/>
    <w:rsid w:val="00A2613C"/>
    <w:rsid w:val="00A27BD3"/>
    <w:rsid w:val="00A34042"/>
    <w:rsid w:val="00A3412D"/>
    <w:rsid w:val="00A35C6A"/>
    <w:rsid w:val="00A4699C"/>
    <w:rsid w:val="00A511B3"/>
    <w:rsid w:val="00A5542C"/>
    <w:rsid w:val="00A557D5"/>
    <w:rsid w:val="00A57B2F"/>
    <w:rsid w:val="00A6481B"/>
    <w:rsid w:val="00A7088E"/>
    <w:rsid w:val="00A70BBA"/>
    <w:rsid w:val="00A73A44"/>
    <w:rsid w:val="00A73C3E"/>
    <w:rsid w:val="00A76F9B"/>
    <w:rsid w:val="00A94967"/>
    <w:rsid w:val="00A95FBE"/>
    <w:rsid w:val="00AA2C55"/>
    <w:rsid w:val="00AA75FE"/>
    <w:rsid w:val="00AA7CAA"/>
    <w:rsid w:val="00AB31AC"/>
    <w:rsid w:val="00AB3BA2"/>
    <w:rsid w:val="00AB60CD"/>
    <w:rsid w:val="00AB6A91"/>
    <w:rsid w:val="00AC3DBE"/>
    <w:rsid w:val="00AC5FDF"/>
    <w:rsid w:val="00AC7C2B"/>
    <w:rsid w:val="00AD2272"/>
    <w:rsid w:val="00AE4280"/>
    <w:rsid w:val="00AE4B3D"/>
    <w:rsid w:val="00AF09EA"/>
    <w:rsid w:val="00AF2B3A"/>
    <w:rsid w:val="00AF5036"/>
    <w:rsid w:val="00AF6E40"/>
    <w:rsid w:val="00AF751E"/>
    <w:rsid w:val="00B0761D"/>
    <w:rsid w:val="00B101F1"/>
    <w:rsid w:val="00B113AD"/>
    <w:rsid w:val="00B1198F"/>
    <w:rsid w:val="00B13666"/>
    <w:rsid w:val="00B14C44"/>
    <w:rsid w:val="00B1684B"/>
    <w:rsid w:val="00B17DC2"/>
    <w:rsid w:val="00B25729"/>
    <w:rsid w:val="00B30B2D"/>
    <w:rsid w:val="00B3362E"/>
    <w:rsid w:val="00B42ECF"/>
    <w:rsid w:val="00B45C4C"/>
    <w:rsid w:val="00B47EA8"/>
    <w:rsid w:val="00B50730"/>
    <w:rsid w:val="00B510E9"/>
    <w:rsid w:val="00B6057A"/>
    <w:rsid w:val="00B62774"/>
    <w:rsid w:val="00B63B86"/>
    <w:rsid w:val="00B65A0D"/>
    <w:rsid w:val="00B758F6"/>
    <w:rsid w:val="00B800F2"/>
    <w:rsid w:val="00B8189F"/>
    <w:rsid w:val="00B81C94"/>
    <w:rsid w:val="00B85B3D"/>
    <w:rsid w:val="00B85C70"/>
    <w:rsid w:val="00B8646F"/>
    <w:rsid w:val="00B86C93"/>
    <w:rsid w:val="00B87467"/>
    <w:rsid w:val="00B91478"/>
    <w:rsid w:val="00B92532"/>
    <w:rsid w:val="00B966A1"/>
    <w:rsid w:val="00B96C07"/>
    <w:rsid w:val="00BA0092"/>
    <w:rsid w:val="00BA3959"/>
    <w:rsid w:val="00BA68AF"/>
    <w:rsid w:val="00BB4707"/>
    <w:rsid w:val="00BC09ED"/>
    <w:rsid w:val="00BC1D01"/>
    <w:rsid w:val="00BD266B"/>
    <w:rsid w:val="00BD3A84"/>
    <w:rsid w:val="00BD677B"/>
    <w:rsid w:val="00BE1A76"/>
    <w:rsid w:val="00BE3C9D"/>
    <w:rsid w:val="00BF704C"/>
    <w:rsid w:val="00C0321C"/>
    <w:rsid w:val="00C053F3"/>
    <w:rsid w:val="00C06D27"/>
    <w:rsid w:val="00C116EE"/>
    <w:rsid w:val="00C148AB"/>
    <w:rsid w:val="00C24838"/>
    <w:rsid w:val="00C26145"/>
    <w:rsid w:val="00C26DE9"/>
    <w:rsid w:val="00C32C68"/>
    <w:rsid w:val="00C347A2"/>
    <w:rsid w:val="00C37B11"/>
    <w:rsid w:val="00C4086E"/>
    <w:rsid w:val="00C43427"/>
    <w:rsid w:val="00C448BA"/>
    <w:rsid w:val="00C572C2"/>
    <w:rsid w:val="00C65FB2"/>
    <w:rsid w:val="00C75F17"/>
    <w:rsid w:val="00C81634"/>
    <w:rsid w:val="00C8164E"/>
    <w:rsid w:val="00C868C2"/>
    <w:rsid w:val="00C919EF"/>
    <w:rsid w:val="00C93B90"/>
    <w:rsid w:val="00C969A4"/>
    <w:rsid w:val="00C97012"/>
    <w:rsid w:val="00CA4789"/>
    <w:rsid w:val="00CB2950"/>
    <w:rsid w:val="00CB7E7E"/>
    <w:rsid w:val="00CC0D8B"/>
    <w:rsid w:val="00CC104C"/>
    <w:rsid w:val="00CC16D4"/>
    <w:rsid w:val="00CC2782"/>
    <w:rsid w:val="00CC41AF"/>
    <w:rsid w:val="00CD3A99"/>
    <w:rsid w:val="00CD61B9"/>
    <w:rsid w:val="00CD7754"/>
    <w:rsid w:val="00CE17E5"/>
    <w:rsid w:val="00CE65CF"/>
    <w:rsid w:val="00CF33FA"/>
    <w:rsid w:val="00CF351A"/>
    <w:rsid w:val="00CF3C00"/>
    <w:rsid w:val="00CF5969"/>
    <w:rsid w:val="00CF7677"/>
    <w:rsid w:val="00D00386"/>
    <w:rsid w:val="00D05925"/>
    <w:rsid w:val="00D05999"/>
    <w:rsid w:val="00D06299"/>
    <w:rsid w:val="00D06BCB"/>
    <w:rsid w:val="00D06F53"/>
    <w:rsid w:val="00D15C80"/>
    <w:rsid w:val="00D1721F"/>
    <w:rsid w:val="00D17D6C"/>
    <w:rsid w:val="00D23CE1"/>
    <w:rsid w:val="00D339F0"/>
    <w:rsid w:val="00D420CF"/>
    <w:rsid w:val="00D43382"/>
    <w:rsid w:val="00D44CA5"/>
    <w:rsid w:val="00D4719C"/>
    <w:rsid w:val="00D60797"/>
    <w:rsid w:val="00D60847"/>
    <w:rsid w:val="00D64585"/>
    <w:rsid w:val="00D846CF"/>
    <w:rsid w:val="00D90558"/>
    <w:rsid w:val="00D92564"/>
    <w:rsid w:val="00D9506B"/>
    <w:rsid w:val="00D96559"/>
    <w:rsid w:val="00DA5765"/>
    <w:rsid w:val="00DA6E82"/>
    <w:rsid w:val="00DB24FF"/>
    <w:rsid w:val="00DC49BC"/>
    <w:rsid w:val="00DC619F"/>
    <w:rsid w:val="00DD286C"/>
    <w:rsid w:val="00DD7496"/>
    <w:rsid w:val="00DD773B"/>
    <w:rsid w:val="00DE1D1B"/>
    <w:rsid w:val="00DE26A1"/>
    <w:rsid w:val="00DE37CE"/>
    <w:rsid w:val="00DF42E2"/>
    <w:rsid w:val="00DF68B9"/>
    <w:rsid w:val="00DF6B58"/>
    <w:rsid w:val="00DF7D33"/>
    <w:rsid w:val="00E00057"/>
    <w:rsid w:val="00E00B88"/>
    <w:rsid w:val="00E00F43"/>
    <w:rsid w:val="00E0280B"/>
    <w:rsid w:val="00E028A3"/>
    <w:rsid w:val="00E02D96"/>
    <w:rsid w:val="00E04D3E"/>
    <w:rsid w:val="00E10BEF"/>
    <w:rsid w:val="00E15580"/>
    <w:rsid w:val="00E15A61"/>
    <w:rsid w:val="00E27170"/>
    <w:rsid w:val="00E300AE"/>
    <w:rsid w:val="00E30E0F"/>
    <w:rsid w:val="00E348F9"/>
    <w:rsid w:val="00E35E4B"/>
    <w:rsid w:val="00E45756"/>
    <w:rsid w:val="00E4692C"/>
    <w:rsid w:val="00E50B46"/>
    <w:rsid w:val="00E57FC4"/>
    <w:rsid w:val="00E61189"/>
    <w:rsid w:val="00E653F7"/>
    <w:rsid w:val="00E6625B"/>
    <w:rsid w:val="00E7155B"/>
    <w:rsid w:val="00E75F10"/>
    <w:rsid w:val="00E811F7"/>
    <w:rsid w:val="00E817AD"/>
    <w:rsid w:val="00E92799"/>
    <w:rsid w:val="00EA2533"/>
    <w:rsid w:val="00EA2982"/>
    <w:rsid w:val="00EA2FFF"/>
    <w:rsid w:val="00EA5944"/>
    <w:rsid w:val="00EA623A"/>
    <w:rsid w:val="00EA7183"/>
    <w:rsid w:val="00EB15B7"/>
    <w:rsid w:val="00EB273C"/>
    <w:rsid w:val="00EB5DD1"/>
    <w:rsid w:val="00EB6F23"/>
    <w:rsid w:val="00EB7C8F"/>
    <w:rsid w:val="00EC0E87"/>
    <w:rsid w:val="00EC200F"/>
    <w:rsid w:val="00EC52A3"/>
    <w:rsid w:val="00EC6728"/>
    <w:rsid w:val="00EC678C"/>
    <w:rsid w:val="00EC6CDA"/>
    <w:rsid w:val="00ED1677"/>
    <w:rsid w:val="00ED7A0F"/>
    <w:rsid w:val="00EE604C"/>
    <w:rsid w:val="00EE6D2D"/>
    <w:rsid w:val="00EF31F9"/>
    <w:rsid w:val="00EF4C75"/>
    <w:rsid w:val="00EF7B53"/>
    <w:rsid w:val="00F0178E"/>
    <w:rsid w:val="00F039AC"/>
    <w:rsid w:val="00F0629B"/>
    <w:rsid w:val="00F1526F"/>
    <w:rsid w:val="00F21899"/>
    <w:rsid w:val="00F2325D"/>
    <w:rsid w:val="00F24CD0"/>
    <w:rsid w:val="00F26D33"/>
    <w:rsid w:val="00F3357D"/>
    <w:rsid w:val="00F3378D"/>
    <w:rsid w:val="00F33FA7"/>
    <w:rsid w:val="00F37CED"/>
    <w:rsid w:val="00F42AD8"/>
    <w:rsid w:val="00F46E6C"/>
    <w:rsid w:val="00F475BB"/>
    <w:rsid w:val="00F550E3"/>
    <w:rsid w:val="00F6002F"/>
    <w:rsid w:val="00F66629"/>
    <w:rsid w:val="00F76E36"/>
    <w:rsid w:val="00F80156"/>
    <w:rsid w:val="00F808D0"/>
    <w:rsid w:val="00F82846"/>
    <w:rsid w:val="00F82862"/>
    <w:rsid w:val="00F829EF"/>
    <w:rsid w:val="00F82E99"/>
    <w:rsid w:val="00F90C50"/>
    <w:rsid w:val="00FA5784"/>
    <w:rsid w:val="00FA634A"/>
    <w:rsid w:val="00FB1437"/>
    <w:rsid w:val="00FB187E"/>
    <w:rsid w:val="00FB2323"/>
    <w:rsid w:val="00FB2434"/>
    <w:rsid w:val="00FB2B36"/>
    <w:rsid w:val="00FB2E44"/>
    <w:rsid w:val="00FB3038"/>
    <w:rsid w:val="00FC0E9C"/>
    <w:rsid w:val="00FD3261"/>
    <w:rsid w:val="00FE3C5F"/>
    <w:rsid w:val="00FF3A7E"/>
    <w:rsid w:val="00FF4265"/>
    <w:rsid w:val="00FF4E1E"/>
    <w:rsid w:val="00FF5885"/>
    <w:rsid w:val="00FF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0C7BDDD"/>
  <w15:chartTrackingRefBased/>
  <w15:docId w15:val="{DE356385-0FBD-47EB-817A-0DD4F185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156"/>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name w:val="A"/>
    <w:next w:val="Normal"/>
    <w:rsid w:val="004540C8"/>
    <w:pPr>
      <w:ind w:left="720" w:hanging="720"/>
      <w:jc w:val="both"/>
    </w:pPr>
    <w:rPr>
      <w:sz w:val="24"/>
      <w:szCs w:val="24"/>
    </w:rPr>
  </w:style>
  <w:style w:type="paragraph" w:customStyle="1" w:styleId="A1">
    <w:name w:val="A1"/>
    <w:next w:val="Normal"/>
    <w:rsid w:val="004540C8"/>
    <w:pPr>
      <w:ind w:left="1440" w:hanging="720"/>
      <w:jc w:val="both"/>
    </w:pPr>
    <w:rPr>
      <w:sz w:val="24"/>
      <w:szCs w:val="24"/>
    </w:rPr>
  </w:style>
  <w:style w:type="paragraph" w:customStyle="1" w:styleId="A2">
    <w:name w:val="A2"/>
    <w:next w:val="Normal"/>
    <w:rsid w:val="00963137"/>
    <w:pPr>
      <w:ind w:left="2160" w:hanging="720"/>
      <w:jc w:val="both"/>
    </w:pPr>
    <w:rPr>
      <w:sz w:val="24"/>
      <w:szCs w:val="24"/>
    </w:rPr>
  </w:style>
  <w:style w:type="paragraph" w:customStyle="1" w:styleId="A3">
    <w:name w:val="A3"/>
    <w:next w:val="Normal"/>
    <w:rsid w:val="00963137"/>
    <w:pPr>
      <w:ind w:left="2880" w:hanging="720"/>
      <w:jc w:val="both"/>
    </w:pPr>
    <w:rPr>
      <w:sz w:val="24"/>
      <w:szCs w:val="24"/>
    </w:rPr>
  </w:style>
  <w:style w:type="paragraph" w:customStyle="1" w:styleId="A4">
    <w:name w:val="A4"/>
    <w:next w:val="Normal"/>
    <w:rsid w:val="00963137"/>
    <w:pPr>
      <w:ind w:left="3600" w:hanging="720"/>
      <w:jc w:val="both"/>
    </w:pPr>
    <w:rPr>
      <w:sz w:val="24"/>
      <w:szCs w:val="24"/>
    </w:rPr>
  </w:style>
  <w:style w:type="paragraph" w:customStyle="1" w:styleId="A5">
    <w:name w:val="A5"/>
    <w:next w:val="Normal"/>
    <w:rsid w:val="00963137"/>
    <w:pPr>
      <w:ind w:left="4320" w:hanging="720"/>
      <w:jc w:val="both"/>
    </w:pPr>
    <w:rPr>
      <w:sz w:val="24"/>
      <w:szCs w:val="24"/>
    </w:rPr>
  </w:style>
  <w:style w:type="paragraph" w:customStyle="1" w:styleId="B">
    <w:name w:val="B"/>
    <w:next w:val="Normal"/>
    <w:rsid w:val="00963137"/>
    <w:pPr>
      <w:ind w:left="720"/>
      <w:jc w:val="both"/>
    </w:pPr>
    <w:rPr>
      <w:sz w:val="24"/>
      <w:szCs w:val="24"/>
    </w:rPr>
  </w:style>
  <w:style w:type="paragraph" w:customStyle="1" w:styleId="B1">
    <w:name w:val="B1"/>
    <w:next w:val="Normal"/>
    <w:rsid w:val="00963137"/>
    <w:pPr>
      <w:ind w:left="1440"/>
      <w:jc w:val="both"/>
    </w:pPr>
    <w:rPr>
      <w:sz w:val="24"/>
      <w:szCs w:val="24"/>
    </w:rPr>
  </w:style>
  <w:style w:type="paragraph" w:customStyle="1" w:styleId="B2">
    <w:name w:val="B2"/>
    <w:next w:val="Normal"/>
    <w:rsid w:val="00963137"/>
    <w:pPr>
      <w:ind w:left="2160"/>
      <w:jc w:val="both"/>
    </w:pPr>
    <w:rPr>
      <w:sz w:val="24"/>
      <w:szCs w:val="24"/>
    </w:rPr>
  </w:style>
  <w:style w:type="paragraph" w:customStyle="1" w:styleId="B3">
    <w:name w:val="B3"/>
    <w:next w:val="Normal"/>
    <w:rsid w:val="00963137"/>
    <w:pPr>
      <w:ind w:left="2880"/>
      <w:jc w:val="both"/>
    </w:pPr>
    <w:rPr>
      <w:sz w:val="24"/>
      <w:szCs w:val="24"/>
    </w:rPr>
  </w:style>
  <w:style w:type="paragraph" w:customStyle="1" w:styleId="B5">
    <w:name w:val="B5"/>
    <w:next w:val="Normal"/>
    <w:rsid w:val="00963137"/>
    <w:pPr>
      <w:ind w:left="4320"/>
      <w:jc w:val="both"/>
    </w:pPr>
    <w:rPr>
      <w:sz w:val="24"/>
      <w:szCs w:val="24"/>
    </w:rPr>
  </w:style>
  <w:style w:type="paragraph" w:customStyle="1" w:styleId="B4">
    <w:name w:val="B4"/>
    <w:next w:val="Normal"/>
    <w:rsid w:val="00963137"/>
    <w:pPr>
      <w:ind w:left="3600"/>
      <w:jc w:val="both"/>
    </w:pPr>
    <w:rPr>
      <w:sz w:val="24"/>
      <w:szCs w:val="24"/>
    </w:rPr>
  </w:style>
  <w:style w:type="paragraph" w:customStyle="1" w:styleId="C">
    <w:name w:val="C"/>
    <w:next w:val="Normal"/>
    <w:rsid w:val="00963137"/>
    <w:pPr>
      <w:tabs>
        <w:tab w:val="left" w:pos="720"/>
      </w:tabs>
      <w:ind w:left="1440" w:hanging="1440"/>
      <w:jc w:val="both"/>
    </w:pPr>
    <w:rPr>
      <w:sz w:val="24"/>
      <w:szCs w:val="24"/>
    </w:rPr>
  </w:style>
  <w:style w:type="paragraph" w:customStyle="1" w:styleId="C1">
    <w:name w:val="C1"/>
    <w:next w:val="Normal"/>
    <w:rsid w:val="00963137"/>
    <w:pPr>
      <w:tabs>
        <w:tab w:val="left" w:pos="1440"/>
      </w:tabs>
      <w:ind w:left="2160" w:hanging="1440"/>
      <w:jc w:val="both"/>
    </w:pPr>
    <w:rPr>
      <w:sz w:val="24"/>
      <w:szCs w:val="24"/>
    </w:rPr>
  </w:style>
  <w:style w:type="paragraph" w:customStyle="1" w:styleId="C2">
    <w:name w:val="C2"/>
    <w:next w:val="Normal"/>
    <w:rsid w:val="00963137"/>
    <w:pPr>
      <w:tabs>
        <w:tab w:val="left" w:pos="2160"/>
      </w:tabs>
      <w:ind w:left="2880" w:hanging="1440"/>
      <w:jc w:val="both"/>
    </w:pPr>
    <w:rPr>
      <w:sz w:val="24"/>
      <w:szCs w:val="24"/>
    </w:rPr>
  </w:style>
  <w:style w:type="paragraph" w:customStyle="1" w:styleId="C3">
    <w:name w:val="C3"/>
    <w:next w:val="Normal"/>
    <w:rsid w:val="00963137"/>
    <w:pPr>
      <w:tabs>
        <w:tab w:val="left" w:pos="2880"/>
      </w:tabs>
      <w:ind w:left="3600" w:hanging="1440"/>
      <w:jc w:val="both"/>
    </w:pPr>
    <w:rPr>
      <w:sz w:val="24"/>
      <w:szCs w:val="24"/>
    </w:rPr>
  </w:style>
  <w:style w:type="paragraph" w:customStyle="1" w:styleId="C4">
    <w:name w:val="C4"/>
    <w:next w:val="Normal"/>
    <w:rsid w:val="00963137"/>
    <w:pPr>
      <w:tabs>
        <w:tab w:val="left" w:pos="3600"/>
      </w:tabs>
      <w:ind w:left="4320" w:hanging="1440"/>
      <w:jc w:val="both"/>
    </w:pPr>
    <w:rPr>
      <w:sz w:val="24"/>
      <w:szCs w:val="24"/>
    </w:rPr>
  </w:style>
  <w:style w:type="paragraph" w:customStyle="1" w:styleId="C5">
    <w:name w:val="C5"/>
    <w:next w:val="Normal"/>
    <w:rsid w:val="00963137"/>
    <w:pPr>
      <w:tabs>
        <w:tab w:val="left" w:pos="4320"/>
      </w:tabs>
      <w:ind w:left="5040" w:hanging="1440"/>
      <w:jc w:val="both"/>
    </w:pPr>
    <w:rPr>
      <w:sz w:val="24"/>
      <w:szCs w:val="24"/>
    </w:rPr>
  </w:style>
  <w:style w:type="paragraph" w:customStyle="1" w:styleId="DI">
    <w:name w:val="DI"/>
    <w:next w:val="Normal"/>
    <w:rsid w:val="00963137"/>
    <w:pPr>
      <w:ind w:left="720" w:right="720"/>
      <w:jc w:val="both"/>
    </w:pPr>
    <w:rPr>
      <w:sz w:val="24"/>
      <w:szCs w:val="24"/>
    </w:rPr>
  </w:style>
  <w:style w:type="paragraph" w:customStyle="1" w:styleId="DII">
    <w:name w:val="DII"/>
    <w:next w:val="MessageHeader"/>
    <w:rsid w:val="00963137"/>
    <w:pPr>
      <w:ind w:left="1440" w:right="1440"/>
      <w:jc w:val="both"/>
    </w:pPr>
    <w:rPr>
      <w:sz w:val="24"/>
      <w:szCs w:val="24"/>
    </w:rPr>
  </w:style>
  <w:style w:type="paragraph" w:styleId="MessageHeader">
    <w:name w:val="Message Header"/>
    <w:basedOn w:val="Normal"/>
    <w:rsid w:val="0096313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EnvelopeAddress">
    <w:name w:val="envelope address"/>
    <w:basedOn w:val="Normal"/>
    <w:rsid w:val="009612DD"/>
    <w:pPr>
      <w:framePr w:w="7920" w:h="1980" w:hRule="exact" w:hSpace="180" w:wrap="auto" w:hAnchor="page" w:xAlign="center" w:yAlign="bottom"/>
      <w:ind w:left="2880"/>
    </w:pPr>
    <w:rPr>
      <w:rFonts w:cs="Arial"/>
    </w:rPr>
  </w:style>
  <w:style w:type="paragraph" w:styleId="EnvelopeReturn">
    <w:name w:val="envelope return"/>
    <w:basedOn w:val="Normal"/>
    <w:rsid w:val="009612DD"/>
    <w:rPr>
      <w:rFonts w:cs="Arial"/>
    </w:rPr>
  </w:style>
  <w:style w:type="paragraph" w:styleId="BodyText">
    <w:name w:val="Body Text"/>
    <w:basedOn w:val="Normal"/>
    <w:rsid w:val="00F80156"/>
    <w:pPr>
      <w:tabs>
        <w:tab w:val="left" w:pos="-720"/>
      </w:tabs>
      <w:suppressAutoHyphens/>
      <w:jc w:val="both"/>
    </w:pPr>
    <w:rPr>
      <w:spacing w:val="-3"/>
    </w:rPr>
  </w:style>
  <w:style w:type="paragraph" w:styleId="Header">
    <w:name w:val="header"/>
    <w:basedOn w:val="Normal"/>
    <w:rsid w:val="00F80156"/>
    <w:pPr>
      <w:tabs>
        <w:tab w:val="center" w:pos="4320"/>
        <w:tab w:val="right" w:pos="8640"/>
      </w:tabs>
    </w:pPr>
  </w:style>
  <w:style w:type="paragraph" w:styleId="Footer">
    <w:name w:val="footer"/>
    <w:basedOn w:val="Normal"/>
    <w:rsid w:val="00F80156"/>
    <w:pPr>
      <w:tabs>
        <w:tab w:val="center" w:pos="4320"/>
        <w:tab w:val="right" w:pos="8640"/>
      </w:tabs>
    </w:pPr>
  </w:style>
  <w:style w:type="paragraph" w:styleId="BalloonText">
    <w:name w:val="Balloon Text"/>
    <w:basedOn w:val="Normal"/>
    <w:link w:val="BalloonTextChar"/>
    <w:rsid w:val="00741FB3"/>
    <w:rPr>
      <w:rFonts w:ascii="Segoe UI" w:hAnsi="Segoe UI" w:cs="Segoe UI"/>
      <w:sz w:val="18"/>
      <w:szCs w:val="18"/>
    </w:rPr>
  </w:style>
  <w:style w:type="character" w:customStyle="1" w:styleId="BalloonTextChar">
    <w:name w:val="Balloon Text Char"/>
    <w:link w:val="BalloonText"/>
    <w:rsid w:val="00741F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10,080 - Sponsor Contract Modification.pol (00198609).DOC</vt:lpstr>
    </vt:vector>
  </TitlesOfParts>
  <Company>Pepple &amp; Waggoner</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10,080 - Sponsor Contract Modification.pol (00198609).DOC</dc:title>
  <dc:subject/>
  <dc:creator>Debbie Montemagno</dc:creator>
  <cp:keywords/>
  <dc:description/>
  <cp:lastModifiedBy>Debbie Curtis</cp:lastModifiedBy>
  <cp:revision>2</cp:revision>
  <dcterms:created xsi:type="dcterms:W3CDTF">2017-03-06T15:02:00Z</dcterms:created>
  <dcterms:modified xsi:type="dcterms:W3CDTF">2017-03-06T15:02:00Z</dcterms:modified>
</cp:coreProperties>
</file>